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23B" w:rsidRDefault="0047523B" w:rsidP="00475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АДМИНИСТРАЦИЯ АНДРЕЕВСКОГО СЕЛЬСКОГО ПОСЕЛЕНИЯ</w:t>
      </w:r>
    </w:p>
    <w:p w:rsidR="0047523B" w:rsidRDefault="0047523B" w:rsidP="00475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ОМСКОГО МУНИЦИПАЛЬНОГО РАЙОНА ОМСКОЙ ОБЛАСТИ</w:t>
      </w:r>
    </w:p>
    <w:p w:rsidR="0047523B" w:rsidRDefault="0047523B" w:rsidP="00475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7523B" w:rsidTr="0047523B">
        <w:trPr>
          <w:trHeight w:val="72"/>
        </w:trPr>
        <w:tc>
          <w:tcPr>
            <w:tcW w:w="98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7523B" w:rsidRDefault="0047523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7523B" w:rsidRDefault="0047523B" w:rsidP="00475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47523B" w:rsidRDefault="0047523B" w:rsidP="0047523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47523B" w:rsidRDefault="0047523B" w:rsidP="00475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23B" w:rsidRDefault="0047523B" w:rsidP="004752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«</w:t>
      </w:r>
      <w:r w:rsidR="003D77C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09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» апреля 2025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№ </w:t>
      </w:r>
      <w:r w:rsidR="003D77C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</w:p>
    <w:p w:rsidR="0047523B" w:rsidRDefault="0047523B" w:rsidP="0047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23B" w:rsidRPr="0047523B" w:rsidRDefault="0047523B" w:rsidP="0047523B">
      <w:pPr>
        <w:pStyle w:val="a3"/>
        <w:tabs>
          <w:tab w:val="left" w:pos="5377"/>
        </w:tabs>
        <w:spacing w:before="88"/>
        <w:ind w:right="460"/>
        <w:rPr>
          <w:rFonts w:ascii="Times New Roman" w:eastAsia="Times New Roman" w:hAnsi="Times New Roman" w:cs="Times New Roman"/>
          <w:sz w:val="28"/>
          <w:szCs w:val="28"/>
        </w:rPr>
      </w:pPr>
      <w:r w:rsidRPr="0047523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внесении изменений в постановление № 43 от 05.04.2013 года «</w:t>
      </w:r>
      <w:r w:rsidRPr="0047523B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предоставление информации об объектах недвижимого имущества, находящихся в муниципальной собственности предназначенных для сдачи в аренду».</w:t>
      </w:r>
    </w:p>
    <w:p w:rsidR="0047523B" w:rsidRPr="0047523B" w:rsidRDefault="0047523B" w:rsidP="0047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Руководствуясь Протестом Прокуратуры Омского района Омской области от 25.03.2025г №7-02-2025/1383-25-20520029 В соответствии с п.1 ст. 1151 Гражданского кодекса Российской Федерации, Федеральным законом от 06.10.2003 г № 131-ФЗ «Об общих принципах организации местного самоуправления  в Российской Федерации»,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Уставом Андреевского сельского  поселения Омского муниципального района Омской области</w:t>
      </w:r>
    </w:p>
    <w:p w:rsidR="0047523B" w:rsidRPr="0047523B" w:rsidRDefault="0047523B" w:rsidP="004752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7523B" w:rsidRPr="0047523B" w:rsidRDefault="0047523B" w:rsidP="0047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7523B" w:rsidRPr="0047523B" w:rsidRDefault="0047523B" w:rsidP="0047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2.6 заменить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ч. 2 ст. 84 Налогового кодекса РФ налоговый орган обязан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постановку на учет физического лица на основании заявления этого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 лица, поданного в соответствии с пунктами 6, 7 или 7.2 статьи 83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Кодекса, в течение пяти дней со дня получения указанного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налоговым органом и в тот же срок выдать ему свидетельство о постановке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в налоговом органе (если ранее указанное свидетельство не выдавалось)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постановке на учет. В случае, если заявление физического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 по почте заказным письмом либо передано в электронной форме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телекоммуникационным каналам связи или с использованием единого портала</w:t>
      </w:r>
    </w:p>
    <w:p w:rsidR="0047523B" w:rsidRPr="0047523B" w:rsidRDefault="0047523B" w:rsidP="0047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 в налоговый орган, налоговый орган</w:t>
      </w:r>
    </w:p>
    <w:p w:rsidR="0047523B" w:rsidRPr="0047523B" w:rsidRDefault="0047523B" w:rsidP="0047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постановку на учет физического лица на основании такого</w:t>
      </w:r>
    </w:p>
    <w:p w:rsidR="0047523B" w:rsidRPr="0047523B" w:rsidRDefault="0047523B" w:rsidP="0047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в течение пяти дней со дня получения от органов, указанных в пунктах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3 и 8 статьи 85 настоящего Кодекса, подтверждения содержащихся в этом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заявлении сведений и в тот же срок выдает (направляет) физическому лицу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свидетельство о постановке на учет в налоговом органе (если ранее указанное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свидетельство не выдавалось) или уведомление о постановке на учет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proofErr w:type="spellStart"/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. 5 п. 3 ст. 11 Федерального закона от 08.08.2001 №</w:t>
      </w:r>
    </w:p>
    <w:p w:rsidR="0047523B" w:rsidRPr="0047523B" w:rsidRDefault="0047523B" w:rsidP="0047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129-ФЗ «О государственной регистрации юридических лиц и индивидуальных</w:t>
      </w:r>
    </w:p>
    <w:p w:rsidR="0047523B" w:rsidRPr="0047523B" w:rsidRDefault="0047523B" w:rsidP="0047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предпринимателей» форма и содержание документа, подтверждающего факт</w:t>
      </w:r>
    </w:p>
    <w:p w:rsidR="0047523B" w:rsidRPr="0047523B" w:rsidRDefault="0047523B" w:rsidP="0047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записи в соответствующий государственный реестр, устанавливаются</w:t>
      </w:r>
    </w:p>
    <w:p w:rsidR="0047523B" w:rsidRPr="0047523B" w:rsidRDefault="0047523B" w:rsidP="0047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федеральным органом исполнительной власти, уполномоченным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2 настоящего Федерального закона.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факт внесения записи в государственный реестр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листом записи ЕГРЮЛ по форме Р50007, а также листом записи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ЕГРИП по форме № Р60009, утвержденными Приказом ФНС России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06.11.2020 № ЕД-7-14/794@.</w:t>
      </w:r>
    </w:p>
    <w:p w:rsidR="0047523B" w:rsidRPr="0047523B" w:rsidRDefault="0047523B" w:rsidP="0047523B">
      <w:pPr>
        <w:tabs>
          <w:tab w:val="left" w:pos="7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23B" w:rsidRPr="0047523B" w:rsidRDefault="0047523B" w:rsidP="0047523B">
      <w:pPr>
        <w:tabs>
          <w:tab w:val="left" w:pos="7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23B" w:rsidRPr="0047523B" w:rsidRDefault="0047523B" w:rsidP="0047523B">
      <w:pPr>
        <w:tabs>
          <w:tab w:val="left" w:pos="7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23B">
        <w:rPr>
          <w:rFonts w:ascii="Times New Roman" w:hAnsi="Times New Roman" w:cs="Times New Roman"/>
          <w:sz w:val="28"/>
          <w:szCs w:val="28"/>
        </w:rPr>
        <w:t>Глава Андреевского сельского поселения</w:t>
      </w:r>
      <w:r w:rsidRPr="0047523B">
        <w:rPr>
          <w:rFonts w:ascii="Times New Roman" w:hAnsi="Times New Roman" w:cs="Times New Roman"/>
          <w:sz w:val="28"/>
          <w:szCs w:val="28"/>
        </w:rPr>
        <w:tab/>
        <w:t>И. В. Катаев</w:t>
      </w:r>
    </w:p>
    <w:p w:rsidR="0047523B" w:rsidRDefault="0047523B">
      <w:pPr>
        <w:rPr>
          <w:sz w:val="28"/>
          <w:szCs w:val="28"/>
        </w:rPr>
      </w:pPr>
    </w:p>
    <w:p w:rsidR="0047523B" w:rsidRPr="0047523B" w:rsidRDefault="0047523B" w:rsidP="0047523B">
      <w:pPr>
        <w:rPr>
          <w:sz w:val="28"/>
          <w:szCs w:val="28"/>
        </w:rPr>
      </w:pPr>
    </w:p>
    <w:p w:rsidR="0047523B" w:rsidRPr="0047523B" w:rsidRDefault="0047523B" w:rsidP="0047523B">
      <w:pPr>
        <w:rPr>
          <w:sz w:val="28"/>
          <w:szCs w:val="28"/>
        </w:rPr>
      </w:pPr>
    </w:p>
    <w:p w:rsidR="0047523B" w:rsidRPr="0047523B" w:rsidRDefault="0047523B" w:rsidP="0047523B">
      <w:pPr>
        <w:rPr>
          <w:sz w:val="28"/>
          <w:szCs w:val="28"/>
        </w:rPr>
      </w:pPr>
    </w:p>
    <w:p w:rsidR="0047523B" w:rsidRPr="0047523B" w:rsidRDefault="0047523B" w:rsidP="0047523B">
      <w:pPr>
        <w:rPr>
          <w:sz w:val="28"/>
          <w:szCs w:val="28"/>
        </w:rPr>
      </w:pPr>
    </w:p>
    <w:p w:rsidR="0047523B" w:rsidRPr="0047523B" w:rsidRDefault="0047523B" w:rsidP="0047523B">
      <w:pPr>
        <w:rPr>
          <w:sz w:val="28"/>
          <w:szCs w:val="28"/>
        </w:rPr>
      </w:pPr>
    </w:p>
    <w:p w:rsidR="0047523B" w:rsidRPr="0047523B" w:rsidRDefault="0047523B" w:rsidP="0047523B">
      <w:pPr>
        <w:rPr>
          <w:sz w:val="28"/>
          <w:szCs w:val="28"/>
        </w:rPr>
      </w:pPr>
    </w:p>
    <w:p w:rsidR="0047523B" w:rsidRPr="0047523B" w:rsidRDefault="0047523B" w:rsidP="0047523B">
      <w:pPr>
        <w:rPr>
          <w:sz w:val="28"/>
          <w:szCs w:val="28"/>
        </w:rPr>
      </w:pPr>
    </w:p>
    <w:p w:rsidR="0047523B" w:rsidRPr="0047523B" w:rsidRDefault="0047523B" w:rsidP="0047523B">
      <w:pPr>
        <w:rPr>
          <w:sz w:val="28"/>
          <w:szCs w:val="28"/>
        </w:rPr>
      </w:pPr>
    </w:p>
    <w:p w:rsidR="0047523B" w:rsidRPr="0047523B" w:rsidRDefault="0047523B" w:rsidP="0047523B">
      <w:pPr>
        <w:rPr>
          <w:sz w:val="28"/>
          <w:szCs w:val="28"/>
        </w:rPr>
      </w:pPr>
    </w:p>
    <w:p w:rsidR="0047523B" w:rsidRPr="0047523B" w:rsidRDefault="0047523B" w:rsidP="0047523B">
      <w:pPr>
        <w:rPr>
          <w:sz w:val="28"/>
          <w:szCs w:val="28"/>
        </w:rPr>
      </w:pPr>
    </w:p>
    <w:p w:rsidR="0047523B" w:rsidRPr="0047523B" w:rsidRDefault="0047523B" w:rsidP="0047523B">
      <w:pPr>
        <w:rPr>
          <w:sz w:val="28"/>
          <w:szCs w:val="28"/>
        </w:rPr>
      </w:pPr>
    </w:p>
    <w:p w:rsidR="0047523B" w:rsidRPr="0047523B" w:rsidRDefault="0047523B" w:rsidP="0047523B">
      <w:pPr>
        <w:rPr>
          <w:sz w:val="28"/>
          <w:szCs w:val="28"/>
        </w:rPr>
      </w:pPr>
    </w:p>
    <w:p w:rsidR="0047523B" w:rsidRPr="0047523B" w:rsidRDefault="0047523B" w:rsidP="0047523B">
      <w:pPr>
        <w:rPr>
          <w:sz w:val="28"/>
          <w:szCs w:val="28"/>
        </w:rPr>
      </w:pPr>
    </w:p>
    <w:p w:rsidR="0047523B" w:rsidRPr="0047523B" w:rsidRDefault="0047523B" w:rsidP="0047523B">
      <w:pPr>
        <w:rPr>
          <w:sz w:val="28"/>
          <w:szCs w:val="28"/>
        </w:rPr>
      </w:pPr>
    </w:p>
    <w:p w:rsidR="0047523B" w:rsidRPr="0047523B" w:rsidRDefault="0047523B" w:rsidP="0047523B">
      <w:pPr>
        <w:rPr>
          <w:sz w:val="28"/>
          <w:szCs w:val="28"/>
        </w:rPr>
      </w:pPr>
    </w:p>
    <w:p w:rsidR="0047523B" w:rsidRPr="0047523B" w:rsidRDefault="0047523B" w:rsidP="0047523B">
      <w:pPr>
        <w:rPr>
          <w:sz w:val="28"/>
          <w:szCs w:val="28"/>
        </w:rPr>
      </w:pPr>
    </w:p>
    <w:p w:rsidR="0047523B" w:rsidRPr="0047523B" w:rsidRDefault="0047523B" w:rsidP="0047523B">
      <w:pPr>
        <w:rPr>
          <w:sz w:val="28"/>
          <w:szCs w:val="28"/>
        </w:rPr>
      </w:pPr>
    </w:p>
    <w:p w:rsidR="0047523B" w:rsidRPr="0047523B" w:rsidRDefault="0047523B" w:rsidP="0047523B">
      <w:pPr>
        <w:rPr>
          <w:sz w:val="28"/>
          <w:szCs w:val="28"/>
        </w:rPr>
      </w:pPr>
    </w:p>
    <w:p w:rsidR="0047523B" w:rsidRPr="0047523B" w:rsidRDefault="0047523B" w:rsidP="0047523B">
      <w:pPr>
        <w:rPr>
          <w:rFonts w:ascii="Times New Roman" w:hAnsi="Times New Roman" w:cs="Times New Roman"/>
          <w:sz w:val="28"/>
          <w:szCs w:val="28"/>
        </w:rPr>
      </w:pPr>
    </w:p>
    <w:p w:rsidR="0047523B" w:rsidRPr="0047523B" w:rsidRDefault="0047523B" w:rsidP="0047523B">
      <w:pPr>
        <w:rPr>
          <w:rFonts w:ascii="Times New Roman" w:hAnsi="Times New Roman" w:cs="Times New Roman"/>
        </w:rPr>
      </w:pPr>
      <w:proofErr w:type="spellStart"/>
      <w:r w:rsidRPr="0047523B">
        <w:rPr>
          <w:rFonts w:ascii="Times New Roman" w:hAnsi="Times New Roman" w:cs="Times New Roman"/>
        </w:rPr>
        <w:t>исп</w:t>
      </w:r>
      <w:proofErr w:type="spellEnd"/>
      <w:r w:rsidRPr="0047523B">
        <w:rPr>
          <w:rFonts w:ascii="Times New Roman" w:hAnsi="Times New Roman" w:cs="Times New Roman"/>
        </w:rPr>
        <w:t>: Макарова Н.В.</w:t>
      </w:r>
    </w:p>
    <w:p w:rsidR="0047523B" w:rsidRPr="0047523B" w:rsidRDefault="0047523B" w:rsidP="0047523B">
      <w:pPr>
        <w:rPr>
          <w:rFonts w:ascii="Times New Roman" w:hAnsi="Times New Roman" w:cs="Times New Roman"/>
        </w:rPr>
      </w:pPr>
      <w:r w:rsidRPr="0047523B">
        <w:rPr>
          <w:rFonts w:ascii="Times New Roman" w:hAnsi="Times New Roman" w:cs="Times New Roman"/>
        </w:rPr>
        <w:t>тел:925-586</w:t>
      </w:r>
    </w:p>
    <w:sectPr w:rsidR="0047523B" w:rsidRPr="0047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3B"/>
    <w:rsid w:val="003D77C7"/>
    <w:rsid w:val="0047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245F"/>
  <w15:chartTrackingRefBased/>
  <w15:docId w15:val="{3B3C2AEE-ED8D-4BFE-8D24-E31BE1C4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2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7523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7523B"/>
  </w:style>
  <w:style w:type="paragraph" w:styleId="a5">
    <w:name w:val="Balloon Text"/>
    <w:basedOn w:val="a"/>
    <w:link w:val="a6"/>
    <w:uiPriority w:val="99"/>
    <w:semiHidden/>
    <w:unhideWhenUsed/>
    <w:rsid w:val="00475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5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4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Нуриля Болебфева</dc:creator>
  <cp:keywords/>
  <dc:description/>
  <cp:lastModifiedBy>Нуриля Болебфева</cp:lastModifiedBy>
  <cp:revision>3</cp:revision>
  <cp:lastPrinted>2025-04-08T04:56:00Z</cp:lastPrinted>
  <dcterms:created xsi:type="dcterms:W3CDTF">2025-04-08T04:46:00Z</dcterms:created>
  <dcterms:modified xsi:type="dcterms:W3CDTF">2025-04-10T02:15:00Z</dcterms:modified>
</cp:coreProperties>
</file>