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5276"/>
        <w:gridCol w:w="2771"/>
        <w:gridCol w:w="1847"/>
      </w:tblGrid>
      <w:tr w:rsidR="0028093F" w:rsidRPr="008C16FF" w:rsidTr="002502ED">
        <w:tc>
          <w:tcPr>
            <w:tcW w:w="420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093F" w:rsidRPr="008C16FF" w:rsidRDefault="0028093F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9894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E17" w:rsidRDefault="0028093F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:rsidR="0028093F" w:rsidRDefault="0028093F" w:rsidP="007033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6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28093F" w:rsidRDefault="00DD4E17" w:rsidP="007033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к</w:t>
            </w:r>
            <w:r w:rsidR="0028093F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постановлению Администрации Андреевского</w:t>
            </w:r>
          </w:p>
          <w:p w:rsidR="0028093F" w:rsidRDefault="00DD4E17" w:rsidP="007033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D05DD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6F76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D05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8093F">
              <w:rPr>
                <w:rFonts w:ascii="Times New Roman" w:hAnsi="Times New Roman" w:cs="Times New Roman"/>
                <w:sz w:val="24"/>
                <w:szCs w:val="24"/>
              </w:rPr>
              <w:t>ельского поселения</w:t>
            </w:r>
            <w:r w:rsidR="006F76FE">
              <w:rPr>
                <w:rFonts w:ascii="Times New Roman" w:hAnsi="Times New Roman" w:cs="Times New Roman"/>
                <w:sz w:val="24"/>
                <w:szCs w:val="24"/>
              </w:rPr>
              <w:t xml:space="preserve"> от 03.09.2018 № 69</w:t>
            </w:r>
          </w:p>
          <w:p w:rsidR="0028093F" w:rsidRPr="008C16FF" w:rsidRDefault="0028093F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E89" w:rsidRPr="008C16FF" w:rsidTr="0028093F"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</w:tr>
      <w:tr w:rsidR="00B95E89" w:rsidRPr="008C16FF" w:rsidTr="0028093F"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95E89" w:rsidRPr="008C16FF" w:rsidTr="0028093F"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нормативных правовых актов в сфере противодействия коррупции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95E89" w:rsidRPr="008C16FF" w:rsidTr="0028093F">
        <w:trPr>
          <w:trHeight w:val="1491"/>
        </w:trPr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нормативных правовых актов и проектов нормативных правовых актов сельского поселения. Обеспечение устранения выявленных </w:t>
            </w:r>
            <w:proofErr w:type="spellStart"/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B95E89" w:rsidRPr="008C16FF" w:rsidTr="0028093F">
        <w:trPr>
          <w:trHeight w:val="1491"/>
        </w:trPr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0E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комплекса организационных, разъяснительных и иных мер по соблюдению лицами, замещающими муниципальные должности, муниципальными служащими ограничений, запретов и исполнения обязанностей, установленных законодательством Российской Федерации в целях противодействия коррупции, в том числе направленных на формирование отрицательного отношения к коррупции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</w:tr>
      <w:tr w:rsidR="00B95E89" w:rsidRPr="008C16FF" w:rsidTr="0028093F"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Андреевского сельского поселения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B95E89" w:rsidRPr="008C16FF" w:rsidTr="0028093F"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направленных на обеспечение исполнения требования о заполнении с 1 января 2019 года с использованием специального программного обеспечения «Справки БК», справок о своих доходах, расходах, об имуществе и обязательствах имущественного 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характера, о доходах, расходах, об имуществе и обязательствах имущественного характера своих супругов и несовершеннолетних детей, всеми  лицами, претендующими на замещение должностей или замещающими должности, осуществление полномочий по которым  влечет</w:t>
            </w:r>
            <w:proofErr w:type="gramEnd"/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обязанность представлять указанные сведения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до 31 декабря 2018 г.</w:t>
            </w:r>
          </w:p>
        </w:tc>
      </w:tr>
      <w:tr w:rsidR="00B95E89" w:rsidRPr="008C16FF" w:rsidTr="0028093F"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представляемых лицами, замещающими муниципальные должности, муниципальными служащими и руководителями муниципальных учреждений. Обеспечение </w:t>
            </w:r>
            <w:proofErr w:type="gramStart"/>
            <w:r w:rsidRPr="00525DD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525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своевременностью предоставления указанных сведений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Андреевского сельского посел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установленные нормативными правовыми актами сроки</w:t>
            </w:r>
          </w:p>
        </w:tc>
      </w:tr>
      <w:tr w:rsidR="00B95E89" w:rsidRPr="008C16FF" w:rsidTr="0028093F"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525DD7" w:rsidRDefault="00B95E89" w:rsidP="002809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(обновление) сведений о доходах, расходах, имуществе и обязательствах имущественного характера лиц, замещающих муниципальные должности, муниципальных служащих и руководителей муниципальных учреждений и членов их семей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Андреевс</w:t>
            </w:r>
            <w:r w:rsidRPr="008C4C30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Андреевского сельского поселения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5E89" w:rsidRPr="006F76FE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6FE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истечения срока, установленного для подачи сведений, в том числе для уточненных сведений</w:t>
            </w:r>
          </w:p>
        </w:tc>
      </w:tr>
      <w:tr w:rsidR="00B95E89" w:rsidRPr="008C16FF" w:rsidTr="0028093F"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 о доходах, расходах, об имуществе и обязательствах имущественного характера, представленных лицами, замещающими должности муниципальной службы</w:t>
            </w:r>
          </w:p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 (в части, касающейся профилактики коррупционных правонарушений), представленных кандидатами на должности органах местного самоуправления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в ходе декларационной компании</w:t>
            </w:r>
          </w:p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95E89" w:rsidRPr="008C16FF" w:rsidTr="0028093F"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оценки коррупционных рисков, возникающих при реализации полномочий, и внесение уточнений в перечень должностей муниципальной службы, замещение которых связано с коррупционными рисками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III квартал 2018 года</w:t>
            </w:r>
          </w:p>
        </w:tc>
      </w:tr>
      <w:tr w:rsidR="00B95E89" w:rsidRPr="008C16FF" w:rsidTr="0028093F"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Принятие мер, направленных на повышение эффективности  контроля за соблюдением лицами, замещающими должности муниципальной службы требований законодательства РФ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несоблюдения, в том числе путем осуществления  актуализации сведений, содержащихся в анкетах, представляемых при назначении на указанные должности и поступлении на такую службу</w:t>
            </w:r>
            <w:proofErr w:type="gramEnd"/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B95E89" w:rsidRPr="008C16FF" w:rsidTr="0028093F"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Обучение муниципальных служащих, впервые поступивших на муниципальную службу по образовательным программам в области противодействия коррупции</w:t>
            </w:r>
          </w:p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не позднее 1 года со дня поступления на службу</w:t>
            </w:r>
          </w:p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B95E89" w:rsidRPr="008C16FF" w:rsidTr="0028093F">
        <w:tc>
          <w:tcPr>
            <w:tcW w:w="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на предмет </w:t>
            </w:r>
            <w:proofErr w:type="spellStart"/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 либо наличия иных коррупционных проявлений между должностными лицами заказчика и участника закупок.</w:t>
            </w:r>
          </w:p>
        </w:tc>
        <w:tc>
          <w:tcPr>
            <w:tcW w:w="27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Андреевс</w:t>
            </w: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</w:t>
            </w:r>
          </w:p>
        </w:tc>
        <w:tc>
          <w:tcPr>
            <w:tcW w:w="18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5E89" w:rsidRPr="008C16FF" w:rsidRDefault="00B95E89" w:rsidP="0028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FF">
              <w:rPr>
                <w:rFonts w:ascii="Times New Roman" w:hAnsi="Times New Roman" w:cs="Times New Roman"/>
                <w:sz w:val="24"/>
                <w:szCs w:val="24"/>
              </w:rPr>
              <w:t>при наличии оснований</w:t>
            </w:r>
          </w:p>
        </w:tc>
      </w:tr>
    </w:tbl>
    <w:p w:rsidR="00B95E89" w:rsidRPr="008C16FF" w:rsidRDefault="00B95E89" w:rsidP="00B95E89">
      <w:pPr>
        <w:rPr>
          <w:rFonts w:ascii="Times New Roman" w:hAnsi="Times New Roman" w:cs="Times New Roman"/>
        </w:rPr>
      </w:pPr>
    </w:p>
    <w:p w:rsidR="002978E3" w:rsidRDefault="002978E3"/>
    <w:sectPr w:rsidR="002978E3" w:rsidSect="0028093F">
      <w:headerReference w:type="default" r:id="rId8"/>
      <w:pgSz w:w="11905" w:h="16838" w:code="9"/>
      <w:pgMar w:top="238" w:right="567" w:bottom="1134" w:left="1134" w:header="284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DEB" w:rsidRDefault="00873DEB" w:rsidP="00B95E89">
      <w:pPr>
        <w:spacing w:after="0" w:line="240" w:lineRule="auto"/>
      </w:pPr>
      <w:r>
        <w:separator/>
      </w:r>
    </w:p>
  </w:endnote>
  <w:endnote w:type="continuationSeparator" w:id="0">
    <w:p w:rsidR="00873DEB" w:rsidRDefault="00873DEB" w:rsidP="00B95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DEB" w:rsidRDefault="00873DEB" w:rsidP="00B95E89">
      <w:pPr>
        <w:spacing w:after="0" w:line="240" w:lineRule="auto"/>
      </w:pPr>
      <w:r>
        <w:separator/>
      </w:r>
    </w:p>
  </w:footnote>
  <w:footnote w:type="continuationSeparator" w:id="0">
    <w:p w:rsidR="00873DEB" w:rsidRDefault="00873DEB" w:rsidP="00B95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E89" w:rsidRDefault="00B95E89">
    <w:pPr>
      <w:pStyle w:val="a3"/>
    </w:pPr>
    <w:r>
      <w:t xml:space="preserve">                                                                                                                                                                              </w:t>
    </w:r>
  </w:p>
  <w:p w:rsidR="00B95E89" w:rsidRDefault="00B95E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E89"/>
    <w:rsid w:val="000204A2"/>
    <w:rsid w:val="0028093F"/>
    <w:rsid w:val="002978E3"/>
    <w:rsid w:val="006F76FE"/>
    <w:rsid w:val="00703315"/>
    <w:rsid w:val="00873DEB"/>
    <w:rsid w:val="009A1509"/>
    <w:rsid w:val="00B95E89"/>
    <w:rsid w:val="00CB2CCA"/>
    <w:rsid w:val="00D05DD3"/>
    <w:rsid w:val="00DD4E17"/>
    <w:rsid w:val="00E0123F"/>
    <w:rsid w:val="00FF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5E8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95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5E89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5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5E8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5E8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B95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5E89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5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5E8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B4307-8EB3-4450-9BA4-63A35D6F0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2018-09-03T09:31:00Z</cp:lastPrinted>
  <dcterms:created xsi:type="dcterms:W3CDTF">2018-09-03T04:55:00Z</dcterms:created>
  <dcterms:modified xsi:type="dcterms:W3CDTF">2018-09-05T05:36:00Z</dcterms:modified>
</cp:coreProperties>
</file>